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465" w:rsidRPr="00CB3D4F" w:rsidRDefault="00D16465" w:rsidP="00D16465">
      <w:pPr>
        <w:pStyle w:val="Heading1"/>
        <w:spacing w:before="20" w:line="240" w:lineRule="auto"/>
        <w:rPr>
          <w:rFonts w:ascii="Times New Roman" w:hAnsi="Times New Roman" w:cs="Times New Roman"/>
          <w:b/>
          <w:color w:val="0070C0"/>
          <w:sz w:val="22"/>
          <w:szCs w:val="22"/>
          <w:lang w:val="sr-Cyrl-RS"/>
        </w:rPr>
      </w:pPr>
      <w:r w:rsidRPr="00CB3D4F">
        <w:rPr>
          <w:rFonts w:ascii="Times New Roman" w:hAnsi="Times New Roman" w:cs="Times New Roman"/>
          <w:b/>
          <w:color w:val="0070C0"/>
          <w:sz w:val="22"/>
          <w:szCs w:val="22"/>
          <w:lang w:val="sr-Cyrl-RS"/>
        </w:rPr>
        <w:t xml:space="preserve">Проф. др </w:t>
      </w:r>
      <w:r w:rsidR="00777074" w:rsidRPr="00CB3D4F">
        <w:rPr>
          <w:rFonts w:ascii="Times New Roman" w:hAnsi="Times New Roman" w:cs="Times New Roman"/>
          <w:b/>
          <w:color w:val="0070C0"/>
          <w:sz w:val="22"/>
          <w:szCs w:val="22"/>
          <w:lang w:val="sr-Cyrl-RS"/>
        </w:rPr>
        <w:t>Ненад Ранковић</w:t>
      </w:r>
    </w:p>
    <w:p w:rsidR="00D16465" w:rsidRPr="00CB3D4F" w:rsidRDefault="00D16465" w:rsidP="00D16465">
      <w:pPr>
        <w:pStyle w:val="Heading1"/>
        <w:spacing w:before="120" w:after="120" w:line="240" w:lineRule="auto"/>
        <w:jc w:val="center"/>
        <w:rPr>
          <w:rFonts w:asciiTheme="minorHAnsi" w:hAnsiTheme="minorHAnsi" w:cs="Times New Roman"/>
          <w:b/>
          <w:smallCaps/>
          <w:color w:val="0070C0"/>
          <w:sz w:val="22"/>
          <w:szCs w:val="22"/>
          <w:lang w:val="sr-Cyrl-RS"/>
        </w:rPr>
      </w:pPr>
      <w:r w:rsidRPr="00CB3D4F">
        <w:rPr>
          <w:rFonts w:ascii="Times New Roman Bold" w:hAnsi="Times New Roman Bold" w:cs="Times New Roman"/>
          <w:b/>
          <w:smallCaps/>
          <w:color w:val="0070C0"/>
          <w:sz w:val="22"/>
          <w:szCs w:val="22"/>
          <w:lang w:val="sr-Cyrl-RS"/>
        </w:rPr>
        <w:t xml:space="preserve">Одабране </w:t>
      </w:r>
      <w:proofErr w:type="spellStart"/>
      <w:r w:rsidRPr="00CB3D4F">
        <w:rPr>
          <w:rFonts w:ascii="Times New Roman Bold" w:hAnsi="Times New Roman Bold" w:cs="Times New Roman"/>
          <w:b/>
          <w:smallCaps/>
          <w:color w:val="0070C0"/>
          <w:sz w:val="22"/>
          <w:szCs w:val="22"/>
          <w:lang w:val="sr-Cyrl-RS"/>
        </w:rPr>
        <w:t>реф</w:t>
      </w:r>
      <w:proofErr w:type="spellEnd"/>
      <w:r w:rsidR="00CB3D4F">
        <w:rPr>
          <w:rFonts w:ascii="Times New Roman" w:hAnsi="Times New Roman" w:cs="Times New Roman"/>
          <w:b/>
          <w:smallCaps/>
          <w:color w:val="0070C0"/>
          <w:sz w:val="22"/>
          <w:szCs w:val="22"/>
          <w:lang w:val="sr-Latn-RS"/>
        </w:rPr>
        <w:t>e</w:t>
      </w:r>
      <w:bookmarkStart w:id="0" w:name="_GoBack"/>
      <w:bookmarkEnd w:id="0"/>
      <w:proofErr w:type="spellStart"/>
      <w:r w:rsidRPr="00CB3D4F">
        <w:rPr>
          <w:rFonts w:ascii="Times New Roman Bold" w:hAnsi="Times New Roman Bold" w:cs="Times New Roman"/>
          <w:b/>
          <w:smallCaps/>
          <w:color w:val="0070C0"/>
          <w:sz w:val="22"/>
          <w:szCs w:val="22"/>
          <w:lang w:val="sr-Cyrl-RS"/>
        </w:rPr>
        <w:t>ренце</w:t>
      </w:r>
      <w:proofErr w:type="spellEnd"/>
    </w:p>
    <w:p w:rsidR="00D16465" w:rsidRPr="00CB3D4F" w:rsidRDefault="00D16465" w:rsidP="00D16465">
      <w:pPr>
        <w:rPr>
          <w:rFonts w:ascii="Times New Roman" w:hAnsi="Times New Roman" w:cs="Times New Roman"/>
          <w:lang w:val="sr-Cyrl-RS"/>
        </w:rPr>
      </w:pPr>
    </w:p>
    <w:p w:rsidR="00D16465" w:rsidRPr="00CB3D4F" w:rsidRDefault="00D16465" w:rsidP="006449E3">
      <w:pPr>
        <w:spacing w:after="0" w:line="240" w:lineRule="auto"/>
        <w:rPr>
          <w:rFonts w:ascii="Times New Roman" w:hAnsi="Times New Roman" w:cs="Times New Roman"/>
          <w:u w:val="single"/>
          <w:lang w:val="sr-Cyrl-RS"/>
        </w:rPr>
      </w:pPr>
      <w:r w:rsidRPr="00CB3D4F">
        <w:rPr>
          <w:rFonts w:ascii="Times New Roman" w:hAnsi="Times New Roman" w:cs="Times New Roman"/>
          <w:u w:val="single"/>
          <w:lang w:val="sr-Cyrl-RS"/>
        </w:rPr>
        <w:t>Међународне монографије (M10)</w:t>
      </w:r>
    </w:p>
    <w:p w:rsidR="00CA5D72" w:rsidRPr="00CB3D4F" w:rsidRDefault="00CA5D72" w:rsidP="00257C5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proofErr w:type="spellStart"/>
      <w:r w:rsidRPr="00CB3D4F">
        <w:rPr>
          <w:rFonts w:ascii="Times New Roman" w:hAnsi="Times New Roman" w:cs="Times New Roman"/>
          <w:b/>
          <w:bCs/>
          <w:lang w:val="sr-Cyrl-RS"/>
        </w:rPr>
        <w:t>Ranković</w:t>
      </w:r>
      <w:proofErr w:type="spellEnd"/>
      <w:r w:rsidRPr="00CB3D4F">
        <w:rPr>
          <w:rFonts w:ascii="Times New Roman" w:hAnsi="Times New Roman" w:cs="Times New Roman"/>
          <w:b/>
          <w:bCs/>
          <w:lang w:val="sr-Cyrl-RS"/>
        </w:rPr>
        <w:t xml:space="preserve"> N</w:t>
      </w:r>
      <w:r w:rsidRPr="00CB3D4F">
        <w:rPr>
          <w:rFonts w:ascii="Times New Roman" w:hAnsi="Times New Roman" w:cs="Times New Roman"/>
          <w:bCs/>
          <w:lang w:val="sr-Cyrl-RS"/>
        </w:rPr>
        <w:t xml:space="preserve">., </w:t>
      </w:r>
      <w:proofErr w:type="spellStart"/>
      <w:r w:rsidRPr="00CB3D4F">
        <w:rPr>
          <w:rFonts w:ascii="Times New Roman" w:hAnsi="Times New Roman" w:cs="Times New Roman"/>
          <w:bCs/>
          <w:lang w:val="sr-Cyrl-RS"/>
        </w:rPr>
        <w:t>Nonić</w:t>
      </w:r>
      <w:proofErr w:type="spellEnd"/>
      <w:r w:rsidRPr="00CB3D4F">
        <w:rPr>
          <w:rFonts w:ascii="Times New Roman" w:hAnsi="Times New Roman" w:cs="Times New Roman"/>
          <w:bCs/>
          <w:lang w:val="sr-Cyrl-RS"/>
        </w:rPr>
        <w:t xml:space="preserve"> D., </w:t>
      </w:r>
      <w:proofErr w:type="spellStart"/>
      <w:r w:rsidRPr="00CB3D4F">
        <w:rPr>
          <w:rFonts w:ascii="Times New Roman" w:hAnsi="Times New Roman" w:cs="Times New Roman"/>
          <w:bCs/>
          <w:lang w:val="sr-Cyrl-RS"/>
        </w:rPr>
        <w:t>Nedeljković</w:t>
      </w:r>
      <w:proofErr w:type="spellEnd"/>
      <w:r w:rsidRPr="00CB3D4F">
        <w:rPr>
          <w:rFonts w:ascii="Times New Roman" w:hAnsi="Times New Roman" w:cs="Times New Roman"/>
          <w:bCs/>
          <w:lang w:val="sr-Cyrl-RS"/>
        </w:rPr>
        <w:t xml:space="preserve"> J., </w:t>
      </w:r>
      <w:proofErr w:type="spellStart"/>
      <w:r w:rsidRPr="00CB3D4F">
        <w:rPr>
          <w:rFonts w:ascii="Times New Roman" w:hAnsi="Times New Roman" w:cs="Times New Roman"/>
          <w:bCs/>
          <w:lang w:val="sr-Cyrl-RS"/>
        </w:rPr>
        <w:t>Stamatović</w:t>
      </w:r>
      <w:proofErr w:type="spellEnd"/>
      <w:r w:rsidRPr="00CB3D4F">
        <w:rPr>
          <w:rFonts w:ascii="Times New Roman" w:hAnsi="Times New Roman" w:cs="Times New Roman"/>
          <w:bCs/>
          <w:lang w:val="sr-Cyrl-RS"/>
        </w:rPr>
        <w:t xml:space="preserve"> S. (2014):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Relationship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of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Some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Climate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Elements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and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Collected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Quantities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of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Non-Wood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Forest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Products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in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Serbia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in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the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i/>
          <w:lang w:val="sr-Cyrl-RS"/>
        </w:rPr>
        <w:t>Period</w:t>
      </w:r>
      <w:proofErr w:type="spellEnd"/>
      <w:r w:rsidRPr="00CB3D4F">
        <w:rPr>
          <w:rFonts w:ascii="Times New Roman" w:hAnsi="Times New Roman" w:cs="Times New Roman"/>
          <w:bCs/>
          <w:i/>
          <w:lang w:val="sr-Cyrl-RS"/>
        </w:rPr>
        <w:t xml:space="preserve"> 1993-2011</w:t>
      </w:r>
      <w:r w:rsidRPr="00CB3D4F">
        <w:rPr>
          <w:rFonts w:ascii="Times New Roman" w:hAnsi="Times New Roman" w:cs="Times New Roman"/>
          <w:bCs/>
          <w:lang w:val="sr-Cyrl-RS"/>
        </w:rPr>
        <w:t xml:space="preserve">, </w:t>
      </w:r>
      <w:proofErr w:type="spellStart"/>
      <w:r w:rsidRPr="00CB3D4F">
        <w:rPr>
          <w:rFonts w:ascii="Times New Roman" w:hAnsi="Times New Roman" w:cs="Times New Roman"/>
          <w:bCs/>
          <w:lang w:val="sr-Cyrl-RS"/>
        </w:rPr>
        <w:t>In</w:t>
      </w:r>
      <w:proofErr w:type="spellEnd"/>
      <w:r w:rsidRPr="00CB3D4F">
        <w:rPr>
          <w:rFonts w:ascii="Times New Roman" w:hAnsi="Times New Roman" w:cs="Times New Roman"/>
          <w:bCs/>
          <w:lang w:val="sr-Cyrl-RS"/>
        </w:rPr>
        <w:t xml:space="preserve">: </w:t>
      </w:r>
      <w:proofErr w:type="spellStart"/>
      <w:r w:rsidRPr="00CB3D4F">
        <w:rPr>
          <w:rFonts w:ascii="Times New Roman" w:hAnsi="Times New Roman" w:cs="Times New Roman"/>
          <w:bCs/>
          <w:lang w:val="sr-Cyrl-RS"/>
        </w:rPr>
        <w:t>Zlatić</w:t>
      </w:r>
      <w:proofErr w:type="spellEnd"/>
      <w:r w:rsidRPr="00CB3D4F">
        <w:rPr>
          <w:rFonts w:ascii="Times New Roman" w:hAnsi="Times New Roman" w:cs="Times New Roman"/>
          <w:bCs/>
          <w:lang w:val="sr-Cyrl-RS"/>
        </w:rPr>
        <w:t xml:space="preserve"> M., </w:t>
      </w:r>
      <w:proofErr w:type="spellStart"/>
      <w:r w:rsidRPr="00CB3D4F">
        <w:rPr>
          <w:rFonts w:ascii="Times New Roman" w:hAnsi="Times New Roman" w:cs="Times New Roman"/>
          <w:bCs/>
          <w:lang w:val="sr-Cyrl-RS"/>
        </w:rPr>
        <w:t>Kostadinov</w:t>
      </w:r>
      <w:proofErr w:type="spellEnd"/>
      <w:r w:rsidRPr="00CB3D4F">
        <w:rPr>
          <w:rFonts w:ascii="Times New Roman" w:hAnsi="Times New Roman" w:cs="Times New Roman"/>
          <w:bCs/>
          <w:lang w:val="sr-Cyrl-RS"/>
        </w:rPr>
        <w:t xml:space="preserve"> S. (</w:t>
      </w:r>
      <w:proofErr w:type="spellStart"/>
      <w:r w:rsidRPr="00CB3D4F">
        <w:rPr>
          <w:rFonts w:ascii="Times New Roman" w:hAnsi="Times New Roman" w:cs="Times New Roman"/>
          <w:bCs/>
          <w:lang w:val="sr-Cyrl-RS"/>
        </w:rPr>
        <w:t>Eds</w:t>
      </w:r>
      <w:proofErr w:type="spellEnd"/>
      <w:r w:rsidRPr="00CB3D4F">
        <w:rPr>
          <w:rFonts w:ascii="Times New Roman" w:hAnsi="Times New Roman" w:cs="Times New Roman"/>
          <w:bCs/>
          <w:lang w:val="sr-Cyrl-RS"/>
        </w:rPr>
        <w:t xml:space="preserve">.): </w:t>
      </w:r>
      <w:proofErr w:type="spellStart"/>
      <w:r w:rsidRPr="00CB3D4F">
        <w:rPr>
          <w:rFonts w:ascii="Times New Roman" w:hAnsi="Times New Roman" w:cs="Times New Roman"/>
          <w:bCs/>
          <w:lang w:val="sr-Cyrl-RS"/>
        </w:rPr>
        <w:t>Challenges</w:t>
      </w:r>
      <w:proofErr w:type="spellEnd"/>
      <w:r w:rsidRPr="00CB3D4F">
        <w:rPr>
          <w:rFonts w:ascii="Times New Roman" w:hAnsi="Times New Roman" w:cs="Times New Roman"/>
          <w:bCs/>
          <w:lang w:val="sr-Cyrl-RS"/>
        </w:rPr>
        <w:t xml:space="preserve">: </w:t>
      </w:r>
      <w:proofErr w:type="spellStart"/>
      <w:r w:rsidRPr="00CB3D4F">
        <w:rPr>
          <w:rFonts w:ascii="Times New Roman" w:hAnsi="Times New Roman" w:cs="Times New Roman"/>
          <w:bCs/>
          <w:lang w:val="sr-Cyrl-RS"/>
        </w:rPr>
        <w:t>Sustainable</w:t>
      </w:r>
      <w:proofErr w:type="spellEnd"/>
      <w:r w:rsidRPr="00CB3D4F">
        <w:rPr>
          <w:rFonts w:ascii="Times New Roman" w:hAnsi="Times New Roman" w:cs="Times New Roman"/>
          <w:b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lang w:val="sr-Cyrl-RS"/>
        </w:rPr>
        <w:t>Land</w:t>
      </w:r>
      <w:proofErr w:type="spellEnd"/>
      <w:r w:rsidRPr="00CB3D4F">
        <w:rPr>
          <w:rFonts w:ascii="Times New Roman" w:hAnsi="Times New Roman" w:cs="Times New Roman"/>
          <w:b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lang w:val="sr-Cyrl-RS"/>
        </w:rPr>
        <w:t>Management-Climate</w:t>
      </w:r>
      <w:proofErr w:type="spellEnd"/>
      <w:r w:rsidRPr="00CB3D4F">
        <w:rPr>
          <w:rFonts w:ascii="Times New Roman" w:hAnsi="Times New Roman" w:cs="Times New Roman"/>
          <w:b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lang w:val="sr-Cyrl-RS"/>
        </w:rPr>
        <w:t>Change</w:t>
      </w:r>
      <w:proofErr w:type="spellEnd"/>
      <w:r w:rsidRPr="00CB3D4F">
        <w:rPr>
          <w:rFonts w:ascii="Times New Roman" w:hAnsi="Times New Roman" w:cs="Times New Roman"/>
          <w:bCs/>
          <w:lang w:val="sr-Cyrl-RS"/>
        </w:rPr>
        <w:t xml:space="preserve">, </w:t>
      </w:r>
      <w:proofErr w:type="spellStart"/>
      <w:r w:rsidRPr="00CB3D4F">
        <w:rPr>
          <w:rFonts w:ascii="Times New Roman" w:hAnsi="Times New Roman" w:cs="Times New Roman"/>
          <w:bCs/>
          <w:lang w:val="sr-Cyrl-RS"/>
        </w:rPr>
        <w:t>Advances</w:t>
      </w:r>
      <w:proofErr w:type="spellEnd"/>
      <w:r w:rsidRPr="00CB3D4F">
        <w:rPr>
          <w:rFonts w:ascii="Times New Roman" w:hAnsi="Times New Roman" w:cs="Times New Roman"/>
          <w:b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lang w:val="sr-Cyrl-RS"/>
        </w:rPr>
        <w:t>in</w:t>
      </w:r>
      <w:proofErr w:type="spellEnd"/>
      <w:r w:rsidRPr="00CB3D4F">
        <w:rPr>
          <w:rFonts w:ascii="Times New Roman" w:hAnsi="Times New Roman" w:cs="Times New Roman"/>
          <w:b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bCs/>
          <w:lang w:val="sr-Cyrl-RS"/>
        </w:rPr>
        <w:t>GeoEcology</w:t>
      </w:r>
      <w:proofErr w:type="spellEnd"/>
      <w:r w:rsidRPr="00CB3D4F">
        <w:rPr>
          <w:rFonts w:ascii="Times New Roman" w:hAnsi="Times New Roman" w:cs="Times New Roman"/>
          <w:bCs/>
          <w:lang w:val="sr-Cyrl-RS"/>
        </w:rPr>
        <w:t xml:space="preserve"> 43 (231-242)</w:t>
      </w:r>
      <w:r w:rsidR="00257C55" w:rsidRPr="00CB3D4F">
        <w:rPr>
          <w:rFonts w:ascii="Times New Roman" w:hAnsi="Times New Roman" w:cs="Times New Roman"/>
          <w:bCs/>
          <w:lang w:val="sr-Cyrl-RS"/>
        </w:rPr>
        <w:t>.</w:t>
      </w:r>
      <w:r w:rsidRPr="00CB3D4F">
        <w:rPr>
          <w:rFonts w:ascii="Times New Roman" w:hAnsi="Times New Roman" w:cs="Times New Roman"/>
          <w:bCs/>
          <w:lang w:val="sr-Cyrl-RS"/>
        </w:rPr>
        <w:t xml:space="preserve"> </w:t>
      </w:r>
    </w:p>
    <w:p w:rsidR="00CA5D72" w:rsidRPr="00CB3D4F" w:rsidRDefault="00EF02ED" w:rsidP="00257C55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hyperlink r:id="rId5" w:history="1">
        <w:r w:rsidR="00CA5D72" w:rsidRPr="00CB3D4F">
          <w:rPr>
            <w:rStyle w:val="Hyperlink"/>
            <w:rFonts w:ascii="Times New Roman" w:hAnsi="Times New Roman"/>
            <w:lang w:val="sr-Cyrl-RS"/>
          </w:rPr>
          <w:t>http://www.catena-verlag.de/age43.htm</w:t>
        </w:r>
      </w:hyperlink>
      <w:r w:rsidR="00CA5D72" w:rsidRPr="00CB3D4F">
        <w:rPr>
          <w:rFonts w:ascii="Times New Roman" w:hAnsi="Times New Roman" w:cs="Times New Roman"/>
          <w:lang w:val="sr-Cyrl-RS"/>
        </w:rPr>
        <w:t xml:space="preserve"> </w:t>
      </w:r>
    </w:p>
    <w:p w:rsidR="00D16465" w:rsidRPr="00CB3D4F" w:rsidRDefault="00D16465" w:rsidP="00257C55">
      <w:pPr>
        <w:pStyle w:val="ListParagraph"/>
        <w:spacing w:after="0" w:line="240" w:lineRule="auto"/>
        <w:ind w:left="502"/>
        <w:jc w:val="both"/>
        <w:rPr>
          <w:rFonts w:ascii="Times New Roman" w:hAnsi="Times New Roman" w:cs="Times New Roman"/>
          <w:b/>
          <w:lang w:val="sr-Cyrl-RS"/>
        </w:rPr>
      </w:pPr>
    </w:p>
    <w:p w:rsidR="00D16465" w:rsidRPr="00CB3D4F" w:rsidRDefault="00D16465" w:rsidP="00257C55">
      <w:pPr>
        <w:spacing w:after="0" w:line="240" w:lineRule="auto"/>
        <w:jc w:val="both"/>
        <w:rPr>
          <w:rFonts w:ascii="Times New Roman" w:hAnsi="Times New Roman" w:cs="Times New Roman"/>
          <w:u w:val="single"/>
          <w:lang w:val="sr-Cyrl-RS"/>
        </w:rPr>
      </w:pPr>
      <w:r w:rsidRPr="00CB3D4F">
        <w:rPr>
          <w:rFonts w:ascii="Times New Roman" w:hAnsi="Times New Roman" w:cs="Times New Roman"/>
          <w:u w:val="single"/>
          <w:lang w:val="sr-Cyrl-RS"/>
        </w:rPr>
        <w:t>Међународни часописи (M20)</w:t>
      </w:r>
    </w:p>
    <w:p w:rsidR="00257C55" w:rsidRPr="00CB3D4F" w:rsidRDefault="00CA5D72" w:rsidP="00257C5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proofErr w:type="spellStart"/>
      <w:r w:rsidRPr="00CB3D4F">
        <w:rPr>
          <w:rFonts w:ascii="Times New Roman" w:hAnsi="Times New Roman" w:cs="Times New Roman"/>
          <w:lang w:val="sr-Cyrl-RS"/>
        </w:rPr>
        <w:t>Nonić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D., </w:t>
      </w:r>
      <w:proofErr w:type="spellStart"/>
      <w:r w:rsidRPr="00CB3D4F">
        <w:rPr>
          <w:rFonts w:ascii="Times New Roman" w:hAnsi="Times New Roman" w:cs="Times New Roman"/>
          <w:lang w:val="sr-Cyrl-RS"/>
        </w:rPr>
        <w:t>Avdibegović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M., </w:t>
      </w:r>
      <w:proofErr w:type="spellStart"/>
      <w:r w:rsidRPr="00CB3D4F">
        <w:rPr>
          <w:rFonts w:ascii="Times New Roman" w:hAnsi="Times New Roman" w:cs="Times New Roman"/>
          <w:lang w:val="sr-Cyrl-RS"/>
        </w:rPr>
        <w:t>Nedeljković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J., </w:t>
      </w:r>
      <w:proofErr w:type="spellStart"/>
      <w:r w:rsidRPr="00CB3D4F">
        <w:rPr>
          <w:rFonts w:ascii="Times New Roman" w:hAnsi="Times New Roman" w:cs="Times New Roman"/>
          <w:b/>
          <w:lang w:val="sr-Cyrl-RS"/>
        </w:rPr>
        <w:t>Ranković</w:t>
      </w:r>
      <w:proofErr w:type="spellEnd"/>
      <w:r w:rsidRPr="00CB3D4F">
        <w:rPr>
          <w:rFonts w:ascii="Times New Roman" w:hAnsi="Times New Roman" w:cs="Times New Roman"/>
          <w:b/>
          <w:lang w:val="sr-Cyrl-RS"/>
        </w:rPr>
        <w:t xml:space="preserve"> N</w:t>
      </w:r>
      <w:r w:rsidRPr="00CB3D4F">
        <w:rPr>
          <w:rFonts w:ascii="Times New Roman" w:hAnsi="Times New Roman" w:cs="Times New Roman"/>
          <w:lang w:val="sr-Cyrl-RS"/>
        </w:rPr>
        <w:t xml:space="preserve">., </w:t>
      </w:r>
      <w:proofErr w:type="spellStart"/>
      <w:r w:rsidRPr="00CB3D4F">
        <w:rPr>
          <w:rFonts w:ascii="Times New Roman" w:hAnsi="Times New Roman" w:cs="Times New Roman"/>
          <w:lang w:val="sr-Cyrl-RS"/>
        </w:rPr>
        <w:t>Marinescu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V., </w:t>
      </w:r>
      <w:proofErr w:type="spellStart"/>
      <w:r w:rsidRPr="00CB3D4F">
        <w:rPr>
          <w:rFonts w:ascii="Times New Roman" w:hAnsi="Times New Roman" w:cs="Times New Roman"/>
          <w:lang w:val="sr-Cyrl-RS"/>
        </w:rPr>
        <w:t>Ioras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F. (2014):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Typology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of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Non-Wood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Forest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Products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Based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Enterprises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in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Serbia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, </w:t>
      </w:r>
      <w:proofErr w:type="spellStart"/>
      <w:r w:rsidRPr="00CB3D4F">
        <w:rPr>
          <w:rFonts w:ascii="Times New Roman" w:hAnsi="Times New Roman" w:cs="Times New Roman"/>
          <w:lang w:val="sr-Cyrl-RS"/>
        </w:rPr>
        <w:t>Notulae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Botanicae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Horti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Agrobotanici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Cluj-Napoca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42(2), </w:t>
      </w:r>
      <w:proofErr w:type="spellStart"/>
      <w:r w:rsidRPr="00CB3D4F">
        <w:rPr>
          <w:rFonts w:ascii="Times New Roman" w:hAnsi="Times New Roman" w:cs="Times New Roman"/>
          <w:lang w:val="sr-Cyrl-RS"/>
        </w:rPr>
        <w:t>University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of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Agricultural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Sciences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and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Veterinary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Medicine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, </w:t>
      </w:r>
      <w:proofErr w:type="spellStart"/>
      <w:r w:rsidRPr="00CB3D4F">
        <w:rPr>
          <w:rFonts w:ascii="Times New Roman" w:hAnsi="Times New Roman" w:cs="Times New Roman"/>
          <w:lang w:val="sr-Cyrl-RS"/>
        </w:rPr>
        <w:t>Cluj-Napoca</w:t>
      </w:r>
      <w:proofErr w:type="spellEnd"/>
      <w:r w:rsidRPr="00CB3D4F">
        <w:rPr>
          <w:rFonts w:ascii="Times New Roman" w:hAnsi="Times New Roman" w:cs="Times New Roman"/>
          <w:lang w:val="sr-Cyrl-RS"/>
        </w:rPr>
        <w:t>. (583-587)</w:t>
      </w:r>
      <w:r w:rsidR="00257C55" w:rsidRPr="00CB3D4F">
        <w:rPr>
          <w:rFonts w:ascii="Times New Roman" w:hAnsi="Times New Roman" w:cs="Times New Roman"/>
          <w:lang w:val="sr-Cyrl-RS"/>
        </w:rPr>
        <w:t>.</w:t>
      </w:r>
      <w:r w:rsidRPr="00CB3D4F">
        <w:rPr>
          <w:rFonts w:ascii="Times New Roman" w:hAnsi="Times New Roman" w:cs="Times New Roman"/>
          <w:lang w:val="sr-Cyrl-RS"/>
        </w:rPr>
        <w:t xml:space="preserve"> </w:t>
      </w:r>
    </w:p>
    <w:p w:rsidR="00CA5D72" w:rsidRPr="00CB3D4F" w:rsidRDefault="00EF02ED" w:rsidP="00257C55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hyperlink r:id="rId6" w:history="1">
        <w:r w:rsidR="00CA5D72" w:rsidRPr="00CB3D4F">
          <w:rPr>
            <w:rStyle w:val="Hyperlink"/>
            <w:rFonts w:ascii="Times New Roman" w:hAnsi="Times New Roman"/>
            <w:lang w:val="sr-Cyrl-RS"/>
          </w:rPr>
          <w:t>http://www.notulaebotanicae.ro/index.php/nbha/article/viewFile/9725/7772</w:t>
        </w:r>
      </w:hyperlink>
      <w:r w:rsidR="00CA5D72" w:rsidRPr="00CB3D4F">
        <w:rPr>
          <w:rFonts w:ascii="Times New Roman" w:hAnsi="Times New Roman" w:cs="Times New Roman"/>
          <w:lang w:val="sr-Cyrl-RS"/>
        </w:rPr>
        <w:t xml:space="preserve"> </w:t>
      </w:r>
    </w:p>
    <w:p w:rsidR="00CA5D72" w:rsidRPr="00CB3D4F" w:rsidRDefault="00CA5D72" w:rsidP="00257C5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proofErr w:type="spellStart"/>
      <w:r w:rsidRPr="00CB3D4F">
        <w:rPr>
          <w:rFonts w:ascii="Times New Roman" w:hAnsi="Times New Roman" w:cs="Times New Roman"/>
          <w:lang w:val="sr-Cyrl-RS"/>
        </w:rPr>
        <w:t>Nonić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D., </w:t>
      </w:r>
      <w:proofErr w:type="spellStart"/>
      <w:r w:rsidRPr="00CB3D4F">
        <w:rPr>
          <w:rFonts w:ascii="Times New Roman" w:hAnsi="Times New Roman" w:cs="Times New Roman"/>
          <w:lang w:val="sr-Cyrl-RS"/>
        </w:rPr>
        <w:t>Nedeljković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J., </w:t>
      </w:r>
      <w:proofErr w:type="spellStart"/>
      <w:r w:rsidRPr="00CB3D4F">
        <w:rPr>
          <w:rFonts w:ascii="Times New Roman" w:hAnsi="Times New Roman" w:cs="Times New Roman"/>
          <w:b/>
          <w:lang w:val="sr-Cyrl-RS"/>
        </w:rPr>
        <w:t>Ranković</w:t>
      </w:r>
      <w:proofErr w:type="spellEnd"/>
      <w:r w:rsidRPr="00CB3D4F">
        <w:rPr>
          <w:rFonts w:ascii="Times New Roman" w:hAnsi="Times New Roman" w:cs="Times New Roman"/>
          <w:b/>
          <w:lang w:val="sr-Cyrl-RS"/>
        </w:rPr>
        <w:t xml:space="preserve"> N</w:t>
      </w:r>
      <w:r w:rsidRPr="00CB3D4F">
        <w:rPr>
          <w:rFonts w:ascii="Times New Roman" w:hAnsi="Times New Roman" w:cs="Times New Roman"/>
          <w:lang w:val="sr-Cyrl-RS"/>
        </w:rPr>
        <w:t xml:space="preserve">. (2014):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Small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and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medium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enterprises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based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on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non-wood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forest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products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: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Characteristics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and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types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in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Serbia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, </w:t>
      </w:r>
      <w:proofErr w:type="spellStart"/>
      <w:r w:rsidRPr="00CB3D4F">
        <w:rPr>
          <w:rFonts w:ascii="Times New Roman" w:hAnsi="Times New Roman" w:cs="Times New Roman"/>
          <w:lang w:val="sr-Cyrl-RS"/>
        </w:rPr>
        <w:t>Management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72, </w:t>
      </w:r>
      <w:proofErr w:type="spellStart"/>
      <w:r w:rsidRPr="00CB3D4F">
        <w:rPr>
          <w:rFonts w:ascii="Times New Roman" w:hAnsi="Times New Roman" w:cs="Times New Roman"/>
          <w:lang w:val="sr-Cyrl-RS"/>
        </w:rPr>
        <w:t>Faculty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of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organizational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sciences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, </w:t>
      </w:r>
      <w:proofErr w:type="spellStart"/>
      <w:r w:rsidRPr="00CB3D4F">
        <w:rPr>
          <w:rFonts w:ascii="Times New Roman" w:hAnsi="Times New Roman" w:cs="Times New Roman"/>
          <w:lang w:val="sr-Cyrl-RS"/>
        </w:rPr>
        <w:t>Belgrade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(71-82)</w:t>
      </w:r>
      <w:r w:rsidR="00257C55" w:rsidRPr="00CB3D4F">
        <w:rPr>
          <w:rFonts w:ascii="Times New Roman" w:hAnsi="Times New Roman" w:cs="Times New Roman"/>
          <w:lang w:val="sr-Cyrl-RS"/>
        </w:rPr>
        <w:t>.</w:t>
      </w:r>
      <w:r w:rsidRPr="00CB3D4F">
        <w:rPr>
          <w:rFonts w:ascii="Times New Roman" w:hAnsi="Times New Roman" w:cs="Times New Roman"/>
          <w:lang w:val="sr-Cyrl-RS"/>
        </w:rPr>
        <w:t xml:space="preserve"> </w:t>
      </w:r>
      <w:hyperlink r:id="rId7" w:history="1">
        <w:r w:rsidRPr="00CB3D4F">
          <w:rPr>
            <w:rStyle w:val="Hyperlink"/>
            <w:rFonts w:ascii="Times New Roman" w:hAnsi="Times New Roman"/>
            <w:lang w:val="sr-Cyrl-RS"/>
          </w:rPr>
          <w:t>http://www.management.fon.rs/management/e_management_72_english_07.pdf</w:t>
        </w:r>
      </w:hyperlink>
      <w:r w:rsidRPr="00CB3D4F">
        <w:rPr>
          <w:rFonts w:ascii="Times New Roman" w:hAnsi="Times New Roman" w:cs="Times New Roman"/>
          <w:lang w:val="sr-Cyrl-RS"/>
        </w:rPr>
        <w:t xml:space="preserve"> </w:t>
      </w:r>
    </w:p>
    <w:p w:rsidR="00257C55" w:rsidRPr="00CB3D4F" w:rsidRDefault="00CA5D72" w:rsidP="00257C5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proofErr w:type="spellStart"/>
      <w:r w:rsidRPr="00CB3D4F">
        <w:rPr>
          <w:rFonts w:ascii="Times New Roman" w:hAnsi="Times New Roman" w:cs="Times New Roman"/>
          <w:b/>
          <w:lang w:val="sr-Cyrl-RS"/>
        </w:rPr>
        <w:t>Ranković</w:t>
      </w:r>
      <w:proofErr w:type="spellEnd"/>
      <w:r w:rsidRPr="00CB3D4F">
        <w:rPr>
          <w:rFonts w:ascii="Times New Roman" w:hAnsi="Times New Roman" w:cs="Times New Roman"/>
          <w:b/>
          <w:lang w:val="sr-Cyrl-RS"/>
        </w:rPr>
        <w:t xml:space="preserve"> N</w:t>
      </w:r>
      <w:r w:rsidRPr="00CB3D4F">
        <w:rPr>
          <w:rFonts w:ascii="Times New Roman" w:hAnsi="Times New Roman" w:cs="Times New Roman"/>
          <w:lang w:val="sr-Cyrl-RS"/>
        </w:rPr>
        <w:t xml:space="preserve">., </w:t>
      </w:r>
      <w:proofErr w:type="spellStart"/>
      <w:r w:rsidRPr="00CB3D4F">
        <w:rPr>
          <w:rFonts w:ascii="Times New Roman" w:hAnsi="Times New Roman" w:cs="Times New Roman"/>
          <w:lang w:val="sr-Cyrl-RS"/>
        </w:rPr>
        <w:t>Pantić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D., </w:t>
      </w:r>
      <w:proofErr w:type="spellStart"/>
      <w:r w:rsidRPr="00CB3D4F">
        <w:rPr>
          <w:rFonts w:ascii="Times New Roman" w:hAnsi="Times New Roman" w:cs="Times New Roman"/>
          <w:lang w:val="sr-Cyrl-RS"/>
        </w:rPr>
        <w:t>Keča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Lј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. (2013):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Relationship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between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Timber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Value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and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Beech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Tree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Dimensions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in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Forest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Thinning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in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Serbia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. </w:t>
      </w:r>
      <w:proofErr w:type="spellStart"/>
      <w:r w:rsidRPr="00CB3D4F">
        <w:rPr>
          <w:rFonts w:ascii="Times New Roman" w:hAnsi="Times New Roman" w:cs="Times New Roman"/>
          <w:lang w:val="sr-Cyrl-RS"/>
        </w:rPr>
        <w:t>Baltic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Forestry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19(1), </w:t>
      </w:r>
      <w:proofErr w:type="spellStart"/>
      <w:r w:rsidRPr="00CB3D4F">
        <w:rPr>
          <w:rFonts w:ascii="Times New Roman" w:hAnsi="Times New Roman" w:cs="Times New Roman"/>
          <w:lang w:val="sr-Cyrl-RS"/>
        </w:rPr>
        <w:t>Institute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of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Forestry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, </w:t>
      </w:r>
      <w:proofErr w:type="spellStart"/>
      <w:r w:rsidRPr="00CB3D4F">
        <w:rPr>
          <w:rFonts w:ascii="Times New Roman" w:hAnsi="Times New Roman" w:cs="Times New Roman"/>
          <w:lang w:val="sr-Cyrl-RS"/>
        </w:rPr>
        <w:t>Girionys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(152-160)</w:t>
      </w:r>
      <w:r w:rsidR="00257C55" w:rsidRPr="00CB3D4F">
        <w:rPr>
          <w:rFonts w:ascii="Times New Roman" w:hAnsi="Times New Roman" w:cs="Times New Roman"/>
          <w:lang w:val="sr-Cyrl-RS"/>
        </w:rPr>
        <w:t>.</w:t>
      </w:r>
      <w:r w:rsidRPr="00CB3D4F">
        <w:rPr>
          <w:rFonts w:ascii="Times New Roman" w:hAnsi="Times New Roman" w:cs="Times New Roman"/>
          <w:lang w:val="sr-Cyrl-RS"/>
        </w:rPr>
        <w:t xml:space="preserve"> </w:t>
      </w:r>
    </w:p>
    <w:p w:rsidR="00CA5D72" w:rsidRPr="00CB3D4F" w:rsidRDefault="00CB3D4F" w:rsidP="00257C55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hyperlink r:id="rId8" w:history="1">
        <w:r w:rsidR="00CA5D72" w:rsidRPr="00CB3D4F">
          <w:rPr>
            <w:rStyle w:val="Hyperlink"/>
            <w:rFonts w:ascii="Times New Roman" w:hAnsi="Times New Roman"/>
            <w:lang w:val="sr-Cyrl-RS"/>
          </w:rPr>
          <w:t>http://www.balticforestry.mi.lt/bf/PDF_Articles/2013-19[1]/Rankovic%20Nenad.pdf</w:t>
        </w:r>
      </w:hyperlink>
    </w:p>
    <w:p w:rsidR="00CA5D72" w:rsidRPr="00CB3D4F" w:rsidRDefault="00CA5D72" w:rsidP="00257C5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proofErr w:type="spellStart"/>
      <w:r w:rsidRPr="00CB3D4F">
        <w:rPr>
          <w:rFonts w:ascii="Times New Roman" w:hAnsi="Times New Roman" w:cs="Times New Roman"/>
          <w:bCs/>
          <w:iCs/>
          <w:lang w:val="sr-Cyrl-RS"/>
        </w:rPr>
        <w:t>Nonić</w:t>
      </w:r>
      <w:proofErr w:type="spellEnd"/>
      <w:r w:rsidRPr="00CB3D4F">
        <w:rPr>
          <w:rFonts w:ascii="Times New Roman" w:hAnsi="Times New Roman" w:cs="Times New Roman"/>
          <w:bCs/>
          <w:iCs/>
          <w:lang w:val="sr-Cyrl-RS"/>
        </w:rPr>
        <w:t xml:space="preserve"> D., </w:t>
      </w:r>
      <w:proofErr w:type="spellStart"/>
      <w:r w:rsidRPr="00CB3D4F">
        <w:rPr>
          <w:rFonts w:ascii="Times New Roman" w:hAnsi="Times New Roman" w:cs="Times New Roman"/>
          <w:lang w:val="sr-Cyrl-RS"/>
        </w:rPr>
        <w:t>Nedeljković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J., </w:t>
      </w:r>
      <w:proofErr w:type="spellStart"/>
      <w:r w:rsidRPr="00CB3D4F">
        <w:rPr>
          <w:rFonts w:ascii="Times New Roman" w:hAnsi="Times New Roman" w:cs="Times New Roman"/>
          <w:b/>
          <w:lang w:val="sr-Cyrl-RS"/>
        </w:rPr>
        <w:t>Ranković</w:t>
      </w:r>
      <w:proofErr w:type="spellEnd"/>
      <w:r w:rsidRPr="00CB3D4F">
        <w:rPr>
          <w:rFonts w:ascii="Times New Roman" w:hAnsi="Times New Roman" w:cs="Times New Roman"/>
          <w:b/>
          <w:lang w:val="sr-Cyrl-RS"/>
        </w:rPr>
        <w:t xml:space="preserve"> N.</w:t>
      </w:r>
      <w:r w:rsidRPr="00CB3D4F">
        <w:rPr>
          <w:rFonts w:ascii="Times New Roman" w:hAnsi="Times New Roman" w:cs="Times New Roman"/>
          <w:lang w:val="sr-Cyrl-RS"/>
        </w:rPr>
        <w:t>, </w:t>
      </w:r>
      <w:proofErr w:type="spellStart"/>
      <w:r w:rsidRPr="00CB3D4F">
        <w:rPr>
          <w:rFonts w:ascii="Times New Roman" w:hAnsi="Times New Roman" w:cs="Times New Roman"/>
          <w:lang w:val="sr-Cyrl-RS"/>
        </w:rPr>
        <w:t>Marinković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M., </w:t>
      </w:r>
      <w:proofErr w:type="spellStart"/>
      <w:r w:rsidRPr="00CB3D4F">
        <w:rPr>
          <w:rFonts w:ascii="Times New Roman" w:hAnsi="Times New Roman" w:cs="Times New Roman"/>
          <w:lang w:val="sr-Cyrl-RS"/>
        </w:rPr>
        <w:t>Glavonjić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P., </w:t>
      </w:r>
      <w:proofErr w:type="spellStart"/>
      <w:r w:rsidRPr="00CB3D4F">
        <w:rPr>
          <w:rFonts w:ascii="Times New Roman" w:hAnsi="Times New Roman" w:cs="Times New Roman"/>
          <w:lang w:val="sr-Cyrl-RS"/>
        </w:rPr>
        <w:t>Weiss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G. (2012): </w:t>
      </w:r>
      <w:proofErr w:type="spellStart"/>
      <w:r w:rsidRPr="00CB3D4F">
        <w:rPr>
          <w:rFonts w:ascii="Times New Roman" w:hAnsi="Times New Roman" w:cs="Times New Roman"/>
          <w:i/>
          <w:iCs/>
          <w:lang w:val="sr-Cyrl-RS"/>
        </w:rPr>
        <w:t>Analysis</w:t>
      </w:r>
      <w:proofErr w:type="spellEnd"/>
      <w:r w:rsidRPr="00CB3D4F">
        <w:rPr>
          <w:rFonts w:ascii="Times New Roman" w:hAnsi="Times New Roman" w:cs="Times New Roman"/>
          <w:i/>
          <w:i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iCs/>
          <w:lang w:val="sr-Cyrl-RS"/>
        </w:rPr>
        <w:t>of</w:t>
      </w:r>
      <w:proofErr w:type="spellEnd"/>
      <w:r w:rsidRPr="00CB3D4F">
        <w:rPr>
          <w:rFonts w:ascii="Times New Roman" w:hAnsi="Times New Roman" w:cs="Times New Roman"/>
          <w:i/>
          <w:i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iCs/>
          <w:lang w:val="sr-Cyrl-RS"/>
        </w:rPr>
        <w:t>factors</w:t>
      </w:r>
      <w:proofErr w:type="spellEnd"/>
      <w:r w:rsidRPr="00CB3D4F">
        <w:rPr>
          <w:rFonts w:ascii="Times New Roman" w:hAnsi="Times New Roman" w:cs="Times New Roman"/>
          <w:i/>
          <w:i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iCs/>
          <w:lang w:val="sr-Cyrl-RS"/>
        </w:rPr>
        <w:t>influencing</w:t>
      </w:r>
      <w:proofErr w:type="spellEnd"/>
      <w:r w:rsidRPr="00CB3D4F">
        <w:rPr>
          <w:rFonts w:ascii="Times New Roman" w:hAnsi="Times New Roman" w:cs="Times New Roman"/>
          <w:i/>
          <w:i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iCs/>
          <w:lang w:val="sr-Cyrl-RS"/>
        </w:rPr>
        <w:t>cluster</w:t>
      </w:r>
      <w:proofErr w:type="spellEnd"/>
      <w:r w:rsidRPr="00CB3D4F">
        <w:rPr>
          <w:rFonts w:ascii="Times New Roman" w:hAnsi="Times New Roman" w:cs="Times New Roman"/>
          <w:i/>
          <w:i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iCs/>
          <w:lang w:val="sr-Cyrl-RS"/>
        </w:rPr>
        <w:t>establishment</w:t>
      </w:r>
      <w:proofErr w:type="spellEnd"/>
      <w:r w:rsidRPr="00CB3D4F">
        <w:rPr>
          <w:rFonts w:ascii="Times New Roman" w:hAnsi="Times New Roman" w:cs="Times New Roman"/>
          <w:i/>
          <w:i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iCs/>
          <w:lang w:val="sr-Cyrl-RS"/>
        </w:rPr>
        <w:t>in</w:t>
      </w:r>
      <w:proofErr w:type="spellEnd"/>
      <w:r w:rsidRPr="00CB3D4F">
        <w:rPr>
          <w:rFonts w:ascii="Times New Roman" w:hAnsi="Times New Roman" w:cs="Times New Roman"/>
          <w:i/>
          <w:i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iCs/>
          <w:lang w:val="sr-Cyrl-RS"/>
        </w:rPr>
        <w:t>the</w:t>
      </w:r>
      <w:proofErr w:type="spellEnd"/>
      <w:r w:rsidRPr="00CB3D4F">
        <w:rPr>
          <w:rFonts w:ascii="Times New Roman" w:hAnsi="Times New Roman" w:cs="Times New Roman"/>
          <w:i/>
          <w:i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iCs/>
          <w:lang w:val="sr-Cyrl-RS"/>
        </w:rPr>
        <w:t>Timok</w:t>
      </w:r>
      <w:proofErr w:type="spellEnd"/>
      <w:r w:rsidRPr="00CB3D4F">
        <w:rPr>
          <w:rFonts w:ascii="Times New Roman" w:hAnsi="Times New Roman" w:cs="Times New Roman"/>
          <w:i/>
          <w:i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iCs/>
          <w:lang w:val="sr-Cyrl-RS"/>
        </w:rPr>
        <w:t>forest</w:t>
      </w:r>
      <w:proofErr w:type="spellEnd"/>
      <w:r w:rsidRPr="00CB3D4F">
        <w:rPr>
          <w:rFonts w:ascii="Times New Roman" w:hAnsi="Times New Roman" w:cs="Times New Roman"/>
          <w:i/>
          <w:i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iCs/>
          <w:lang w:val="sr-Cyrl-RS"/>
        </w:rPr>
        <w:t>area</w:t>
      </w:r>
      <w:proofErr w:type="spellEnd"/>
      <w:r w:rsidRPr="00CB3D4F">
        <w:rPr>
          <w:rFonts w:ascii="Times New Roman" w:hAnsi="Times New Roman" w:cs="Times New Roman"/>
          <w:i/>
          <w:i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iCs/>
          <w:lang w:val="sr-Cyrl-RS"/>
        </w:rPr>
        <w:t>in</w:t>
      </w:r>
      <w:proofErr w:type="spellEnd"/>
      <w:r w:rsidRPr="00CB3D4F">
        <w:rPr>
          <w:rFonts w:ascii="Times New Roman" w:hAnsi="Times New Roman" w:cs="Times New Roman"/>
          <w:i/>
          <w:iCs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iCs/>
          <w:lang w:val="sr-Cyrl-RS"/>
        </w:rPr>
        <w:t>Serbia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, </w:t>
      </w:r>
      <w:proofErr w:type="spellStart"/>
      <w:r w:rsidRPr="00CB3D4F">
        <w:rPr>
          <w:rFonts w:ascii="Times New Roman" w:hAnsi="Times New Roman" w:cs="Times New Roman"/>
          <w:lang w:val="sr-Cyrl-RS"/>
        </w:rPr>
        <w:t>Austrian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Journal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of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Forest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Science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129(3), BOKU </w:t>
      </w:r>
      <w:proofErr w:type="spellStart"/>
      <w:r w:rsidRPr="00CB3D4F">
        <w:rPr>
          <w:rFonts w:ascii="Times New Roman" w:hAnsi="Times New Roman" w:cs="Times New Roman"/>
          <w:lang w:val="sr-Cyrl-RS"/>
        </w:rPr>
        <w:t>and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BFW, </w:t>
      </w:r>
      <w:proofErr w:type="spellStart"/>
      <w:r w:rsidRPr="00CB3D4F">
        <w:rPr>
          <w:rFonts w:ascii="Times New Roman" w:hAnsi="Times New Roman" w:cs="Times New Roman"/>
          <w:lang w:val="sr-Cyrl-RS"/>
        </w:rPr>
        <w:t>Vienna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(202-227)</w:t>
      </w:r>
      <w:r w:rsidR="00257C55" w:rsidRPr="00CB3D4F">
        <w:rPr>
          <w:rFonts w:ascii="Times New Roman" w:hAnsi="Times New Roman" w:cs="Times New Roman"/>
          <w:lang w:val="sr-Cyrl-RS"/>
        </w:rPr>
        <w:t>.</w:t>
      </w:r>
      <w:r w:rsidRPr="00CB3D4F">
        <w:rPr>
          <w:rFonts w:ascii="Times New Roman" w:hAnsi="Times New Roman" w:cs="Times New Roman"/>
          <w:lang w:val="sr-Cyrl-RS"/>
        </w:rPr>
        <w:t xml:space="preserve"> </w:t>
      </w:r>
      <w:hyperlink r:id="rId9" w:history="1">
        <w:r w:rsidRPr="00CB3D4F">
          <w:rPr>
            <w:rStyle w:val="Hyperlink"/>
            <w:rFonts w:ascii="Times New Roman" w:hAnsi="Times New Roman"/>
            <w:lang w:val="sr-Cyrl-RS"/>
          </w:rPr>
          <w:t>http://www.forestscience.at/fileadmin/user_upload/CB1203-4_T3_Abstr.pdf</w:t>
        </w:r>
      </w:hyperlink>
      <w:r w:rsidRPr="00CB3D4F">
        <w:rPr>
          <w:rFonts w:ascii="Times New Roman" w:hAnsi="Times New Roman" w:cs="Times New Roman"/>
          <w:lang w:val="sr-Cyrl-RS"/>
        </w:rPr>
        <w:t xml:space="preserve"> </w:t>
      </w:r>
    </w:p>
    <w:p w:rsidR="00257C55" w:rsidRPr="00CB3D4F" w:rsidRDefault="00CA5D72" w:rsidP="00257C5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proofErr w:type="spellStart"/>
      <w:r w:rsidRPr="00CB3D4F">
        <w:rPr>
          <w:rFonts w:ascii="Times New Roman" w:hAnsi="Times New Roman" w:cs="Times New Roman"/>
          <w:b/>
          <w:lang w:val="sr-Cyrl-RS"/>
        </w:rPr>
        <w:t>Ranković</w:t>
      </w:r>
      <w:proofErr w:type="spellEnd"/>
      <w:r w:rsidRPr="00CB3D4F">
        <w:rPr>
          <w:rFonts w:ascii="Times New Roman" w:hAnsi="Times New Roman" w:cs="Times New Roman"/>
          <w:b/>
          <w:lang w:val="sr-Cyrl-RS"/>
        </w:rPr>
        <w:t xml:space="preserve"> N</w:t>
      </w:r>
      <w:r w:rsidRPr="00CB3D4F">
        <w:rPr>
          <w:rFonts w:ascii="Times New Roman" w:hAnsi="Times New Roman" w:cs="Times New Roman"/>
          <w:lang w:val="sr-Cyrl-RS"/>
        </w:rPr>
        <w:t xml:space="preserve">., </w:t>
      </w:r>
      <w:proofErr w:type="spellStart"/>
      <w:r w:rsidRPr="00CB3D4F">
        <w:rPr>
          <w:rFonts w:ascii="Times New Roman" w:hAnsi="Times New Roman" w:cs="Times New Roman"/>
          <w:lang w:val="sr-Cyrl-RS"/>
        </w:rPr>
        <w:t>Keča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Lj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. (2005):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An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Action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Plan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for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the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Establishment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and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Revision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of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the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National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Forest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Programme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in</w:t>
      </w:r>
      <w:proofErr w:type="spellEnd"/>
      <w:r w:rsidRPr="00CB3D4F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i/>
          <w:lang w:val="sr-Cyrl-RS"/>
        </w:rPr>
        <w:t>Serbia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. </w:t>
      </w:r>
      <w:proofErr w:type="spellStart"/>
      <w:r w:rsidRPr="00CB3D4F">
        <w:rPr>
          <w:rFonts w:ascii="Times New Roman" w:hAnsi="Times New Roman" w:cs="Times New Roman"/>
          <w:lang w:val="sr-Cyrl-RS"/>
        </w:rPr>
        <w:t>The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International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Forestry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CB3D4F">
        <w:rPr>
          <w:rFonts w:ascii="Times New Roman" w:hAnsi="Times New Roman" w:cs="Times New Roman"/>
          <w:lang w:val="sr-Cyrl-RS"/>
        </w:rPr>
        <w:t>Review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, </w:t>
      </w:r>
      <w:proofErr w:type="spellStart"/>
      <w:r w:rsidRPr="00CB3D4F">
        <w:rPr>
          <w:rFonts w:ascii="Times New Roman" w:hAnsi="Times New Roman" w:cs="Times New Roman"/>
          <w:lang w:val="sr-Cyrl-RS"/>
        </w:rPr>
        <w:t>vol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. 7, </w:t>
      </w:r>
      <w:proofErr w:type="spellStart"/>
      <w:r w:rsidRPr="00CB3D4F">
        <w:rPr>
          <w:rFonts w:ascii="Times New Roman" w:hAnsi="Times New Roman" w:cs="Times New Roman"/>
          <w:lang w:val="sr-Cyrl-RS"/>
        </w:rPr>
        <w:t>no</w:t>
      </w:r>
      <w:proofErr w:type="spellEnd"/>
      <w:r w:rsidRPr="00CB3D4F">
        <w:rPr>
          <w:rFonts w:ascii="Times New Roman" w:hAnsi="Times New Roman" w:cs="Times New Roman"/>
          <w:lang w:val="sr-Cyrl-RS"/>
        </w:rPr>
        <w:t>. 1 (63-69)</w:t>
      </w:r>
      <w:r w:rsidR="00257C55" w:rsidRPr="00CB3D4F">
        <w:rPr>
          <w:rFonts w:ascii="Times New Roman" w:hAnsi="Times New Roman" w:cs="Times New Roman"/>
          <w:lang w:val="sr-Cyrl-RS"/>
        </w:rPr>
        <w:t>.</w:t>
      </w:r>
      <w:r w:rsidRPr="00CB3D4F">
        <w:rPr>
          <w:rFonts w:ascii="Times New Roman" w:hAnsi="Times New Roman" w:cs="Times New Roman"/>
          <w:lang w:val="sr-Cyrl-RS"/>
        </w:rPr>
        <w:t xml:space="preserve"> </w:t>
      </w:r>
    </w:p>
    <w:p w:rsidR="00CA5D72" w:rsidRPr="00CB3D4F" w:rsidRDefault="00CB3D4F" w:rsidP="00257C55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hyperlink r:id="rId10" w:history="1">
        <w:r w:rsidR="00CA5D72" w:rsidRPr="00CB3D4F">
          <w:rPr>
            <w:rStyle w:val="Hyperlink"/>
            <w:rFonts w:ascii="Times New Roman" w:hAnsi="Times New Roman"/>
            <w:lang w:val="sr-Cyrl-RS"/>
          </w:rPr>
          <w:t>http://www.ingentaconnect.com/content/cfa/ifr/2005/00000007/00000001/art00008</w:t>
        </w:r>
      </w:hyperlink>
    </w:p>
    <w:p w:rsidR="00777074" w:rsidRPr="00CB3D4F" w:rsidRDefault="00777074" w:rsidP="00257C55">
      <w:pPr>
        <w:pStyle w:val="ListParagraph"/>
        <w:spacing w:after="0" w:line="240" w:lineRule="auto"/>
        <w:ind w:left="502"/>
        <w:jc w:val="both"/>
        <w:rPr>
          <w:rFonts w:ascii="Times New Roman" w:hAnsi="Times New Roman" w:cs="Times New Roman"/>
          <w:u w:val="single"/>
          <w:lang w:val="sr-Cyrl-RS"/>
        </w:rPr>
      </w:pPr>
    </w:p>
    <w:p w:rsidR="002B45CE" w:rsidRPr="00CB3D4F" w:rsidRDefault="00CA5D72" w:rsidP="00257C55">
      <w:pPr>
        <w:spacing w:after="0" w:line="240" w:lineRule="auto"/>
        <w:jc w:val="both"/>
        <w:rPr>
          <w:rFonts w:ascii="Times New Roman" w:hAnsi="Times New Roman" w:cs="Times New Roman"/>
          <w:u w:val="single"/>
          <w:lang w:val="sr-Cyrl-RS"/>
        </w:rPr>
      </w:pPr>
      <w:r w:rsidRPr="00CB3D4F">
        <w:rPr>
          <w:rFonts w:ascii="Times New Roman" w:hAnsi="Times New Roman" w:cs="Times New Roman"/>
          <w:u w:val="single"/>
          <w:lang w:val="sr-Cyrl-RS"/>
        </w:rPr>
        <w:t>Националне монографије (M40)</w:t>
      </w:r>
    </w:p>
    <w:p w:rsidR="00CA5D72" w:rsidRPr="00CB3D4F" w:rsidRDefault="00CA5D72" w:rsidP="00257C5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CB3D4F">
        <w:rPr>
          <w:rFonts w:ascii="Times New Roman" w:hAnsi="Times New Roman" w:cs="Times New Roman"/>
          <w:b/>
          <w:lang w:val="sr-Cyrl-RS"/>
        </w:rPr>
        <w:t>Ранковић Н</w:t>
      </w:r>
      <w:r w:rsidRPr="00CB3D4F">
        <w:rPr>
          <w:rFonts w:ascii="Times New Roman" w:hAnsi="Times New Roman" w:cs="Times New Roman"/>
          <w:lang w:val="sr-Cyrl-RS"/>
        </w:rPr>
        <w:t xml:space="preserve">., </w:t>
      </w:r>
      <w:proofErr w:type="spellStart"/>
      <w:r w:rsidRPr="00CB3D4F">
        <w:rPr>
          <w:rFonts w:ascii="Times New Roman" w:hAnsi="Times New Roman" w:cs="Times New Roman"/>
          <w:lang w:val="sr-Cyrl-RS"/>
        </w:rPr>
        <w:t>Нонић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Д., Недељковић Ј., Маринковић М., </w:t>
      </w:r>
      <w:proofErr w:type="spellStart"/>
      <w:r w:rsidRPr="00CB3D4F">
        <w:rPr>
          <w:rFonts w:ascii="Times New Roman" w:hAnsi="Times New Roman" w:cs="Times New Roman"/>
          <w:lang w:val="sr-Cyrl-RS"/>
        </w:rPr>
        <w:t>Главоњић</w:t>
      </w:r>
      <w:proofErr w:type="spellEnd"/>
      <w:r w:rsidRPr="00CB3D4F">
        <w:rPr>
          <w:rFonts w:ascii="Times New Roman" w:hAnsi="Times New Roman" w:cs="Times New Roman"/>
          <w:lang w:val="sr-Cyrl-RS"/>
        </w:rPr>
        <w:t xml:space="preserve"> П. (2012): </w:t>
      </w:r>
      <w:r w:rsidRPr="00CB3D4F">
        <w:rPr>
          <w:rFonts w:ascii="Times New Roman" w:hAnsi="Times New Roman" w:cs="Times New Roman"/>
          <w:i/>
          <w:lang w:val="sr-Cyrl-RS"/>
        </w:rPr>
        <w:t xml:space="preserve">Мала и средња предузећа у Тимочком шумском подручју </w:t>
      </w:r>
      <w:r w:rsidR="00257C55" w:rsidRPr="00CB3D4F">
        <w:rPr>
          <w:rFonts w:ascii="Times New Roman" w:hAnsi="Times New Roman" w:cs="Times New Roman"/>
          <w:i/>
          <w:lang w:val="sr-Cyrl-RS"/>
        </w:rPr>
        <w:t>‒</w:t>
      </w:r>
      <w:r w:rsidRPr="00CB3D4F">
        <w:rPr>
          <w:rFonts w:ascii="Times New Roman" w:hAnsi="Times New Roman" w:cs="Times New Roman"/>
          <w:i/>
          <w:lang w:val="sr-Cyrl-RS"/>
        </w:rPr>
        <w:t xml:space="preserve"> систем мера подршке и модел организовања</w:t>
      </w:r>
      <w:r w:rsidRPr="00CB3D4F">
        <w:rPr>
          <w:rFonts w:ascii="Times New Roman" w:hAnsi="Times New Roman" w:cs="Times New Roman"/>
          <w:lang w:val="sr-Cyrl-RS"/>
        </w:rPr>
        <w:t xml:space="preserve">. Монографија, Универзитет у Београду </w:t>
      </w:r>
      <w:r w:rsidR="00257C55" w:rsidRPr="00CB3D4F">
        <w:rPr>
          <w:rFonts w:ascii="Times New Roman" w:hAnsi="Times New Roman" w:cs="Times New Roman"/>
          <w:lang w:val="sr-Cyrl-RS"/>
        </w:rPr>
        <w:t>‒</w:t>
      </w:r>
      <w:r w:rsidRPr="00CB3D4F">
        <w:rPr>
          <w:rFonts w:ascii="Times New Roman" w:hAnsi="Times New Roman" w:cs="Times New Roman"/>
          <w:lang w:val="sr-Cyrl-RS"/>
        </w:rPr>
        <w:t xml:space="preserve"> Шумарски факултет, Београд (270)</w:t>
      </w:r>
      <w:r w:rsidR="00257C55" w:rsidRPr="00CB3D4F">
        <w:rPr>
          <w:rFonts w:ascii="Times New Roman" w:hAnsi="Times New Roman" w:cs="Times New Roman"/>
          <w:lang w:val="sr-Cyrl-RS"/>
        </w:rPr>
        <w:t>.</w:t>
      </w:r>
    </w:p>
    <w:p w:rsidR="00CA5D72" w:rsidRPr="00CB3D4F" w:rsidRDefault="00CA5D72" w:rsidP="00257C55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:rsidR="00CA5D72" w:rsidRPr="00CB3D4F" w:rsidRDefault="00CA5D72" w:rsidP="00257C55">
      <w:pPr>
        <w:spacing w:after="0" w:line="240" w:lineRule="auto"/>
        <w:jc w:val="both"/>
        <w:rPr>
          <w:rFonts w:ascii="Times New Roman" w:hAnsi="Times New Roman" w:cs="Times New Roman"/>
          <w:u w:val="single"/>
          <w:lang w:val="sr-Cyrl-RS"/>
        </w:rPr>
      </w:pPr>
      <w:r w:rsidRPr="00CB3D4F">
        <w:rPr>
          <w:rFonts w:ascii="Times New Roman" w:hAnsi="Times New Roman" w:cs="Times New Roman"/>
          <w:u w:val="single"/>
          <w:lang w:val="sr-Cyrl-RS"/>
        </w:rPr>
        <w:t>Национални часописи</w:t>
      </w:r>
      <w:r w:rsidR="008B6F6B" w:rsidRPr="00CB3D4F">
        <w:rPr>
          <w:rFonts w:ascii="Times New Roman" w:hAnsi="Times New Roman" w:cs="Times New Roman"/>
          <w:u w:val="single"/>
          <w:lang w:val="sr-Cyrl-RS"/>
        </w:rPr>
        <w:t xml:space="preserve"> (M50)</w:t>
      </w:r>
    </w:p>
    <w:p w:rsidR="00CA5D72" w:rsidRPr="00CB3D4F" w:rsidRDefault="00CA5D72" w:rsidP="00257C5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CB3D4F">
        <w:rPr>
          <w:rFonts w:ascii="Times New Roman" w:hAnsi="Times New Roman" w:cs="Times New Roman"/>
          <w:b/>
          <w:lang w:val="sr-Cyrl-RS"/>
        </w:rPr>
        <w:t>Ранковић Н</w:t>
      </w:r>
      <w:r w:rsidRPr="00CB3D4F">
        <w:rPr>
          <w:rFonts w:ascii="Times New Roman" w:hAnsi="Times New Roman" w:cs="Times New Roman"/>
          <w:lang w:val="sr-Cyrl-RS"/>
        </w:rPr>
        <w:t xml:space="preserve">., Вучковић М. (2011): </w:t>
      </w:r>
      <w:r w:rsidRPr="00CB3D4F">
        <w:rPr>
          <w:rFonts w:ascii="Times New Roman" w:hAnsi="Times New Roman" w:cs="Times New Roman"/>
          <w:i/>
          <w:lang w:val="sr-Cyrl-RS"/>
        </w:rPr>
        <w:t>Димензије и вредност дрвета у културама црног бора у ШГ „Сомбор“ - ШУ „Суботица“</w:t>
      </w:r>
      <w:r w:rsidRPr="00CB3D4F">
        <w:rPr>
          <w:rFonts w:ascii="Times New Roman" w:hAnsi="Times New Roman" w:cs="Times New Roman"/>
          <w:lang w:val="sr-Cyrl-RS"/>
        </w:rPr>
        <w:t xml:space="preserve">, Гласник Шумарског факултета 104, Универзитет у Београду </w:t>
      </w:r>
      <w:r w:rsidR="00257C55" w:rsidRPr="00CB3D4F">
        <w:rPr>
          <w:rFonts w:ascii="Times New Roman" w:hAnsi="Times New Roman" w:cs="Times New Roman"/>
          <w:lang w:val="sr-Cyrl-RS"/>
        </w:rPr>
        <w:t>‒</w:t>
      </w:r>
      <w:r w:rsidRPr="00CB3D4F">
        <w:rPr>
          <w:rFonts w:ascii="Times New Roman" w:hAnsi="Times New Roman" w:cs="Times New Roman"/>
          <w:lang w:val="sr-Cyrl-RS"/>
        </w:rPr>
        <w:t xml:space="preserve"> Шумарски факултет, Београд (155-172)</w:t>
      </w:r>
      <w:r w:rsidR="00257C55" w:rsidRPr="00CB3D4F">
        <w:rPr>
          <w:rFonts w:ascii="Times New Roman" w:hAnsi="Times New Roman" w:cs="Times New Roman"/>
          <w:lang w:val="sr-Cyrl-RS"/>
        </w:rPr>
        <w:t>.</w:t>
      </w:r>
      <w:r w:rsidRPr="00CB3D4F">
        <w:rPr>
          <w:rFonts w:ascii="Times New Roman" w:hAnsi="Times New Roman" w:cs="Times New Roman"/>
          <w:lang w:val="sr-Cyrl-RS"/>
        </w:rPr>
        <w:t xml:space="preserve"> </w:t>
      </w:r>
      <w:hyperlink r:id="rId11" w:history="1">
        <w:r w:rsidRPr="00CB3D4F">
          <w:rPr>
            <w:rStyle w:val="Hyperlink"/>
            <w:rFonts w:ascii="Times New Roman" w:hAnsi="Times New Roman"/>
            <w:lang w:val="sr-Cyrl-RS"/>
          </w:rPr>
          <w:t>http://glasnik.sfb.bg.ac.rs/prikazi_clanak.php?id=1238</w:t>
        </w:r>
      </w:hyperlink>
    </w:p>
    <w:p w:rsidR="00DA0B82" w:rsidRPr="00CB3D4F" w:rsidRDefault="00DA0B82" w:rsidP="00257C55">
      <w:pPr>
        <w:pStyle w:val="ListParagraph"/>
        <w:spacing w:after="0" w:line="240" w:lineRule="auto"/>
        <w:ind w:left="502"/>
        <w:jc w:val="both"/>
        <w:rPr>
          <w:rFonts w:ascii="Times New Roman" w:hAnsi="Times New Roman" w:cs="Times New Roman"/>
          <w:lang w:val="sr-Cyrl-RS"/>
        </w:rPr>
      </w:pPr>
    </w:p>
    <w:p w:rsidR="00CA5D72" w:rsidRPr="00CB3D4F" w:rsidRDefault="00CA5D72" w:rsidP="00257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ajorEastAsia" w:hAnsi="Times New Roman" w:cs="Times New Roman"/>
          <w:u w:val="single"/>
          <w:lang w:val="sr-Cyrl-RS"/>
        </w:rPr>
      </w:pPr>
      <w:r w:rsidRPr="00CB3D4F">
        <w:rPr>
          <w:rFonts w:ascii="Times New Roman" w:eastAsiaTheme="majorEastAsia" w:hAnsi="Times New Roman" w:cs="Times New Roman"/>
          <w:u w:val="single"/>
          <w:lang w:val="sr-Cyrl-RS"/>
        </w:rPr>
        <w:t>Уџбеници</w:t>
      </w:r>
    </w:p>
    <w:p w:rsidR="00CA5D72" w:rsidRPr="00CB3D4F" w:rsidRDefault="00CA5D72" w:rsidP="00257C5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ajorEastAsia" w:hAnsi="Times New Roman" w:cs="Times New Roman"/>
          <w:b/>
          <w:lang w:val="sr-Cyrl-RS"/>
        </w:rPr>
      </w:pPr>
      <w:r w:rsidRPr="00CB3D4F">
        <w:rPr>
          <w:rFonts w:ascii="Times New Roman" w:eastAsiaTheme="majorEastAsia" w:hAnsi="Times New Roman" w:cs="Times New Roman"/>
          <w:b/>
          <w:lang w:val="sr-Cyrl-RS"/>
        </w:rPr>
        <w:t>Ранковић Н</w:t>
      </w:r>
      <w:r w:rsidRPr="00CB3D4F">
        <w:rPr>
          <w:rFonts w:ascii="Times New Roman" w:eastAsiaTheme="majorEastAsia" w:hAnsi="Times New Roman" w:cs="Times New Roman"/>
          <w:lang w:val="sr-Cyrl-RS"/>
        </w:rPr>
        <w:t xml:space="preserve">., Кеча Љ. (2011): </w:t>
      </w:r>
      <w:r w:rsidRPr="00CB3D4F">
        <w:rPr>
          <w:rFonts w:ascii="Times New Roman" w:eastAsiaTheme="majorEastAsia" w:hAnsi="Times New Roman" w:cs="Times New Roman"/>
          <w:i/>
          <w:lang w:val="sr-Cyrl-RS"/>
        </w:rPr>
        <w:t>Трговина и маркетинг шумских производа,</w:t>
      </w:r>
      <w:r w:rsidRPr="00CB3D4F">
        <w:rPr>
          <w:rFonts w:ascii="Times New Roman" w:eastAsiaTheme="majorEastAsia" w:hAnsi="Times New Roman" w:cs="Times New Roman"/>
          <w:lang w:val="sr-Cyrl-RS"/>
        </w:rPr>
        <w:t xml:space="preserve"> Универзитет у Београду, Шумарски факултет, Београд (536)</w:t>
      </w:r>
      <w:r w:rsidR="00257C55" w:rsidRPr="00CB3D4F">
        <w:rPr>
          <w:rFonts w:ascii="Times New Roman" w:eastAsiaTheme="majorEastAsia" w:hAnsi="Times New Roman" w:cs="Times New Roman"/>
          <w:lang w:val="sr-Cyrl-RS"/>
        </w:rPr>
        <w:t>.</w:t>
      </w:r>
    </w:p>
    <w:p w:rsidR="00CA5D72" w:rsidRPr="00CB3D4F" w:rsidRDefault="00CA5D72" w:rsidP="00257C5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ajorEastAsia" w:hAnsi="Times New Roman" w:cs="Times New Roman"/>
          <w:lang w:val="sr-Cyrl-RS"/>
        </w:rPr>
      </w:pPr>
      <w:r w:rsidRPr="00CB3D4F">
        <w:rPr>
          <w:rFonts w:ascii="Times New Roman" w:eastAsiaTheme="majorEastAsia" w:hAnsi="Times New Roman" w:cs="Times New Roman"/>
          <w:b/>
          <w:lang w:val="sr-Cyrl-RS"/>
        </w:rPr>
        <w:t>Ранковић Н</w:t>
      </w:r>
      <w:r w:rsidRPr="00CB3D4F">
        <w:rPr>
          <w:rFonts w:ascii="Times New Roman" w:eastAsiaTheme="majorEastAsia" w:hAnsi="Times New Roman" w:cs="Times New Roman"/>
          <w:lang w:val="sr-Cyrl-RS"/>
        </w:rPr>
        <w:t xml:space="preserve">., Кеча Љ. (2007): </w:t>
      </w:r>
      <w:r w:rsidRPr="00CB3D4F">
        <w:rPr>
          <w:rFonts w:ascii="Times New Roman" w:eastAsiaTheme="majorEastAsia" w:hAnsi="Times New Roman" w:cs="Times New Roman"/>
          <w:i/>
          <w:lang w:val="sr-Cyrl-RS"/>
        </w:rPr>
        <w:t>Шумарска политика Србије</w:t>
      </w:r>
      <w:r w:rsidRPr="00CB3D4F">
        <w:rPr>
          <w:rFonts w:ascii="Times New Roman" w:eastAsiaTheme="majorEastAsia" w:hAnsi="Times New Roman" w:cs="Times New Roman"/>
          <w:lang w:val="sr-Cyrl-RS"/>
        </w:rPr>
        <w:t>, Универзитет у Београду, Шумарски факултет, Београд (480)</w:t>
      </w:r>
      <w:r w:rsidR="00257C55" w:rsidRPr="00CB3D4F">
        <w:rPr>
          <w:rFonts w:ascii="Times New Roman" w:eastAsiaTheme="majorEastAsia" w:hAnsi="Times New Roman" w:cs="Times New Roman"/>
          <w:lang w:val="sr-Cyrl-RS"/>
        </w:rPr>
        <w:t>.</w:t>
      </w:r>
    </w:p>
    <w:p w:rsidR="00D16465" w:rsidRPr="00CB3D4F" w:rsidRDefault="00CA5D72" w:rsidP="00257C5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ajorEastAsia" w:hAnsi="Times New Roman" w:cs="Times New Roman"/>
          <w:lang w:val="sr-Cyrl-RS"/>
        </w:rPr>
      </w:pPr>
      <w:r w:rsidRPr="00CB3D4F">
        <w:rPr>
          <w:rFonts w:ascii="Times New Roman" w:eastAsiaTheme="majorEastAsia" w:hAnsi="Times New Roman" w:cs="Times New Roman"/>
          <w:b/>
          <w:lang w:val="sr-Cyrl-RS"/>
        </w:rPr>
        <w:t>Ранковић Н</w:t>
      </w:r>
      <w:r w:rsidRPr="00CB3D4F">
        <w:rPr>
          <w:rFonts w:ascii="Times New Roman" w:eastAsiaTheme="majorEastAsia" w:hAnsi="Times New Roman" w:cs="Times New Roman"/>
          <w:lang w:val="sr-Cyrl-RS"/>
        </w:rPr>
        <w:t xml:space="preserve">. (1996): </w:t>
      </w:r>
      <w:r w:rsidRPr="00CB3D4F">
        <w:rPr>
          <w:rFonts w:ascii="Times New Roman" w:eastAsiaTheme="majorEastAsia" w:hAnsi="Times New Roman" w:cs="Times New Roman"/>
          <w:i/>
          <w:lang w:val="sr-Cyrl-RS"/>
        </w:rPr>
        <w:t>Економика шумарства</w:t>
      </w:r>
      <w:r w:rsidRPr="00CB3D4F">
        <w:rPr>
          <w:rFonts w:ascii="Times New Roman" w:eastAsiaTheme="majorEastAsia" w:hAnsi="Times New Roman" w:cs="Times New Roman"/>
          <w:lang w:val="sr-Cyrl-RS"/>
        </w:rPr>
        <w:t>. Универзитет у Београду, Шумарски факултет, Београд (371)</w:t>
      </w:r>
      <w:r w:rsidR="00257C55" w:rsidRPr="00CB3D4F">
        <w:rPr>
          <w:rFonts w:ascii="Times New Roman" w:eastAsiaTheme="majorEastAsia" w:hAnsi="Times New Roman" w:cs="Times New Roman"/>
          <w:lang w:val="sr-Cyrl-RS"/>
        </w:rPr>
        <w:t>.</w:t>
      </w:r>
    </w:p>
    <w:sectPr w:rsidR="00D16465" w:rsidRPr="00CB3D4F" w:rsidSect="007517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AA5ABC"/>
    <w:multiLevelType w:val="hybridMultilevel"/>
    <w:tmpl w:val="F75E64D0"/>
    <w:lvl w:ilvl="0" w:tplc="DA9E6C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D1684"/>
    <w:multiLevelType w:val="hybridMultilevel"/>
    <w:tmpl w:val="B5F403D6"/>
    <w:lvl w:ilvl="0" w:tplc="875A14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16465"/>
    <w:rsid w:val="001432AE"/>
    <w:rsid w:val="001F4ADB"/>
    <w:rsid w:val="00257C55"/>
    <w:rsid w:val="002B45CE"/>
    <w:rsid w:val="003621B1"/>
    <w:rsid w:val="003D1EFB"/>
    <w:rsid w:val="005268A0"/>
    <w:rsid w:val="006449E3"/>
    <w:rsid w:val="007517A4"/>
    <w:rsid w:val="00777074"/>
    <w:rsid w:val="007F604E"/>
    <w:rsid w:val="008B6F6B"/>
    <w:rsid w:val="008E4012"/>
    <w:rsid w:val="009407FF"/>
    <w:rsid w:val="009763F5"/>
    <w:rsid w:val="00B9524D"/>
    <w:rsid w:val="00CA5D72"/>
    <w:rsid w:val="00CB3D4F"/>
    <w:rsid w:val="00D16465"/>
    <w:rsid w:val="00DA0B82"/>
    <w:rsid w:val="00EC2E04"/>
    <w:rsid w:val="00EF02ED"/>
    <w:rsid w:val="00F6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83AF45-54AF-4368-A51E-0D250B87B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7A4"/>
  </w:style>
  <w:style w:type="paragraph" w:styleId="Heading1">
    <w:name w:val="heading 1"/>
    <w:basedOn w:val="Normal"/>
    <w:next w:val="Normal"/>
    <w:link w:val="Heading1Char"/>
    <w:uiPriority w:val="9"/>
    <w:qFormat/>
    <w:rsid w:val="00D1646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64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qFormat/>
    <w:rsid w:val="00D16465"/>
    <w:pPr>
      <w:spacing w:after="160" w:line="259" w:lineRule="auto"/>
      <w:ind w:left="720"/>
      <w:contextualSpacing/>
    </w:pPr>
  </w:style>
  <w:style w:type="character" w:customStyle="1" w:styleId="hps">
    <w:name w:val="hps"/>
    <w:basedOn w:val="DefaultParagraphFont"/>
    <w:rsid w:val="00D16465"/>
    <w:rPr>
      <w:rFonts w:cs="Times New Roman"/>
    </w:rPr>
  </w:style>
  <w:style w:type="character" w:styleId="Hyperlink">
    <w:name w:val="Hyperlink"/>
    <w:basedOn w:val="DefaultParagraphFont"/>
    <w:unhideWhenUsed/>
    <w:rsid w:val="002B45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lticforestry.mi.lt/bf/PDF_Articles/2013-19%5b1%5d/Rankovic%20Nenad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anagement.fon.rs/management/e_management_72_english_07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otulaebotanicae.ro/index.php/nbha/article/viewFile/9725/7772" TargetMode="External"/><Relationship Id="rId11" Type="http://schemas.openxmlformats.org/officeDocument/2006/relationships/hyperlink" Target="http://glasnik.sfb.bg.ac.rs/prikazi_clanak.php?id=1238" TargetMode="External"/><Relationship Id="rId5" Type="http://schemas.openxmlformats.org/officeDocument/2006/relationships/hyperlink" Target="http://www.catena-verlag.de/age43.htm" TargetMode="External"/><Relationship Id="rId10" Type="http://schemas.openxmlformats.org/officeDocument/2006/relationships/hyperlink" Target="http://www.ingentaconnect.com/content/cfa/ifr/2005/00000007/00000001/art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restscience.at/fileadmin/user_upload/CB1203-4_T3_Abstr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Radni</cp:lastModifiedBy>
  <cp:revision>16</cp:revision>
  <dcterms:created xsi:type="dcterms:W3CDTF">2016-11-09T08:35:00Z</dcterms:created>
  <dcterms:modified xsi:type="dcterms:W3CDTF">2017-02-07T11:02:00Z</dcterms:modified>
</cp:coreProperties>
</file>